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60" w:rsidRPr="009D3F48" w:rsidRDefault="009F7160" w:rsidP="008B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ascii="Helvetica" w:hAnsi="Helvetica" w:cs="Helvetica"/>
          <w:b/>
          <w:bCs/>
          <w:sz w:val="22"/>
          <w:szCs w:val="22"/>
        </w:rPr>
        <w:t>National Panhellenic Conference</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 xml:space="preserve"> </w:t>
      </w:r>
    </w:p>
    <w:p w:rsidR="009F7160" w:rsidRPr="0088594B"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RESOLUTION THAT SORORITY MEMBERS REFRAIN FROM PARTI</w:t>
      </w:r>
      <w:r>
        <w:rPr>
          <w:rFonts w:ascii="Arial" w:hAnsi="Arial" w:cs="Arial"/>
          <w:b/>
          <w:bCs/>
          <w:sz w:val="22"/>
          <w:szCs w:val="22"/>
        </w:rPr>
        <w:t xml:space="preserve">CIPATING IN MEN’S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sz w:val="22"/>
          <w:szCs w:val="22"/>
        </w:rPr>
        <w:t xml:space="preserve">FRATERNITY RECRUITMENT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9F7160" w:rsidRPr="003A164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Whereas, The National Panhellenic Conference and its member groups, in accordance with the provisions of Title IX of the Education Amendment of 1972, have the right to confine their membership only to women and to exist as single-sex organizations;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Whereas, In order to secure the single-sex designation, the Conference prohibits the participation of men in membership recruitment and Bid Day activities through the NPC Unanimous Agreements;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Whereas, The objective of men’s fraternity recruitment is to allow the potential new members a venue to get to know the men in the fraternity and to understand the fraternity’s purposes, goals and programs, directly from actual members of the organization; and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9F7160" w:rsidRPr="003A164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Whereas, Women serving as hostesses and guests for men’s recruitment events or participating in any way may compromise the ability for men’s fraternities and women’s fraternities/sororities to remain single sex organizations;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Helvetica-BoldOblique" w:hAnsi="Helvetica-BoldOblique" w:cs="Helvetica-BoldOblique"/>
          <w:b/>
          <w:bCs/>
          <w:i/>
          <w:iCs/>
          <w:sz w:val="22"/>
          <w:szCs w:val="22"/>
        </w:rPr>
        <w:t>Resolved</w:t>
      </w:r>
      <w:r>
        <w:rPr>
          <w:rFonts w:ascii="Arial" w:hAnsi="Arial" w:cs="Arial"/>
          <w:sz w:val="22"/>
          <w:szCs w:val="22"/>
        </w:rPr>
        <w:t xml:space="preserve">, That pursuant to the provisions of Title IX of the Education Amendment of 1972 confirming the single-sex designation for women’s and men’s fraternities, the National Panhellenic Conference member groups expect their members not to participate in any men’s fraternity recruitment events; and </w:t>
      </w:r>
    </w:p>
    <w:p w:rsidR="009F7160"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rsidR="009F7160" w:rsidRPr="004A252C"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BoldOblique" w:hAnsi="Helvetica-BoldOblique" w:cs="Helvetica-BoldOblique"/>
          <w:b/>
          <w:bCs/>
          <w:i/>
          <w:iCs/>
          <w:sz w:val="22"/>
          <w:szCs w:val="22"/>
        </w:rPr>
        <w:t>Resolved</w:t>
      </w:r>
      <w:r>
        <w:rPr>
          <w:rFonts w:ascii="Arial" w:hAnsi="Arial" w:cs="Arial"/>
          <w:sz w:val="22"/>
          <w:szCs w:val="22"/>
        </w:rPr>
        <w:t xml:space="preserve">, That College Panhellenics are encouraged to adopt a policy that restricts Panhellenic women from participating in any men’s fraternity recruitment events. </w:t>
      </w:r>
    </w:p>
    <w:p w:rsidR="009F7160" w:rsidRPr="0088594B" w:rsidRDefault="009F7160" w:rsidP="009F7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 xml:space="preserve"> </w:t>
      </w:r>
    </w:p>
    <w:p w:rsidR="009F7160" w:rsidRDefault="009F7160" w:rsidP="009F7160">
      <w:pPr>
        <w:rPr>
          <w:rFonts w:ascii="Helvetica" w:hAnsi="Helvetica" w:cs="Helvetica"/>
          <w:b/>
          <w:bCs/>
          <w:sz w:val="22"/>
          <w:szCs w:val="22"/>
        </w:rPr>
      </w:pPr>
      <w:r>
        <w:rPr>
          <w:rFonts w:ascii="Helvetica" w:hAnsi="Helvetica" w:cs="Helvetica"/>
          <w:b/>
          <w:bCs/>
          <w:sz w:val="22"/>
          <w:szCs w:val="22"/>
        </w:rPr>
        <w:t>(Adopted at the NPC annual meeting, Oct. 22, 2010)</w:t>
      </w:r>
    </w:p>
    <w:p w:rsidR="00804123" w:rsidRDefault="00804123" w:rsidP="009F7160"/>
    <w:p w:rsidR="004A252C" w:rsidRDefault="004A252C" w:rsidP="009F7160"/>
    <w:p w:rsidR="008B58CB" w:rsidRDefault="008B58CB" w:rsidP="008B58CB">
      <w:pPr>
        <w:jc w:val="center"/>
      </w:pPr>
      <w:r>
        <w:t>University of Washington Panhellenic Association</w:t>
      </w:r>
    </w:p>
    <w:p w:rsidR="008B58CB" w:rsidRDefault="008B58CB" w:rsidP="008B58CB">
      <w:pPr>
        <w:jc w:val="center"/>
      </w:pPr>
      <w:r>
        <w:t>Policy on the NPC Resolution adopted October 22, 2010</w:t>
      </w:r>
    </w:p>
    <w:p w:rsidR="008B58CB" w:rsidRDefault="008B58CB" w:rsidP="008B58CB">
      <w:pPr>
        <w:jc w:val="center"/>
      </w:pPr>
      <w:r>
        <w:t>Sorority Women in Fraternity Men’s Recruitment</w:t>
      </w:r>
    </w:p>
    <w:p w:rsidR="008B58CB" w:rsidRDefault="00E27839" w:rsidP="008B58CB">
      <w:pPr>
        <w:jc w:val="center"/>
      </w:pPr>
      <w:r>
        <w:t xml:space="preserve">Adopted </w:t>
      </w:r>
      <w:r w:rsidR="00C40491">
        <w:t>May 25, 2011</w:t>
      </w:r>
    </w:p>
    <w:p w:rsidR="009F7160" w:rsidRDefault="009F7160" w:rsidP="008B58CB">
      <w:pPr>
        <w:jc w:val="center"/>
      </w:pPr>
    </w:p>
    <w:p w:rsidR="009232EB" w:rsidRDefault="00B87FA1" w:rsidP="009F7160">
      <w:r w:rsidRPr="00440007">
        <w:t xml:space="preserve">Whereas, </w:t>
      </w:r>
      <w:r w:rsidR="009F7160" w:rsidRPr="00440007">
        <w:t xml:space="preserve">The </w:t>
      </w:r>
      <w:r w:rsidR="00334E7B" w:rsidRPr="00440007">
        <w:t xml:space="preserve">women </w:t>
      </w:r>
      <w:r w:rsidR="00B8262E">
        <w:t xml:space="preserve">of the University of Washington </w:t>
      </w:r>
      <w:r w:rsidR="009F7160" w:rsidRPr="00440007">
        <w:t xml:space="preserve">Panhellenic </w:t>
      </w:r>
      <w:r w:rsidR="00334E7B" w:rsidRPr="00440007">
        <w:t>community, bound by the spirit</w:t>
      </w:r>
      <w:r w:rsidR="00E72581" w:rsidRPr="00440007">
        <w:t xml:space="preserve"> of the Panhellenic Code of Ethics</w:t>
      </w:r>
      <w:r w:rsidR="00D020F7" w:rsidRPr="00440007">
        <w:t xml:space="preserve"> and </w:t>
      </w:r>
      <w:r w:rsidR="006F2BC8" w:rsidRPr="00440007">
        <w:t xml:space="preserve">united </w:t>
      </w:r>
      <w:r w:rsidR="005A2114" w:rsidRPr="00440007">
        <w:t xml:space="preserve">in the strength of true interfraternal </w:t>
      </w:r>
      <w:r w:rsidR="00EA7F6D" w:rsidRPr="00440007">
        <w:t>relations</w:t>
      </w:r>
      <w:r w:rsidR="005A2114" w:rsidRPr="00440007">
        <w:t>,</w:t>
      </w:r>
      <w:r w:rsidR="009F7160" w:rsidRPr="00440007">
        <w:t xml:space="preserve"> will hold its member groups to the following standards:</w:t>
      </w:r>
    </w:p>
    <w:p w:rsidR="006710AC" w:rsidRDefault="006710AC" w:rsidP="006710AC">
      <w:pPr>
        <w:pStyle w:val="ListParagraph"/>
        <w:ind w:left="1080"/>
      </w:pPr>
    </w:p>
    <w:p w:rsidR="006C78BF" w:rsidRDefault="006710AC" w:rsidP="006710AC">
      <w:pPr>
        <w:pStyle w:val="ListParagraph"/>
        <w:numPr>
          <w:ilvl w:val="0"/>
          <w:numId w:val="1"/>
        </w:numPr>
      </w:pPr>
      <w:r>
        <w:t>S</w:t>
      </w:r>
      <w:r w:rsidR="00752230">
        <w:t xml:space="preserve">orority women will refrain from completing Fraternity Summer Live-In applications </w:t>
      </w:r>
      <w:r w:rsidR="00A15FE1">
        <w:t xml:space="preserve">and/or living in a Fraternity </w:t>
      </w:r>
      <w:r w:rsidR="00752230">
        <w:t xml:space="preserve">that </w:t>
      </w:r>
      <w:r w:rsidR="00A15FE1">
        <w:t xml:space="preserve">is </w:t>
      </w:r>
      <w:r w:rsidR="00E45998">
        <w:t>dependent</w:t>
      </w:r>
      <w:r w:rsidR="00A15FE1">
        <w:t xml:space="preserve"> upon</w:t>
      </w:r>
      <w:r w:rsidR="00752230">
        <w:t xml:space="preserve"> their participation in men’s recruitment</w:t>
      </w:r>
      <w:r w:rsidR="00341825">
        <w:t>.</w:t>
      </w:r>
      <w:r w:rsidR="006D6ECF">
        <w:t xml:space="preserve">  This </w:t>
      </w:r>
      <w:r w:rsidR="00F230D1">
        <w:t>includes</w:t>
      </w:r>
      <w:r w:rsidR="006D6ECF">
        <w:t xml:space="preserve">, but </w:t>
      </w:r>
      <w:r w:rsidR="00F230D1">
        <w:t xml:space="preserve">is </w:t>
      </w:r>
      <w:r w:rsidR="000F7DE8">
        <w:t>not limited to</w:t>
      </w:r>
      <w:r w:rsidR="000E7D8E">
        <w:t>,</w:t>
      </w:r>
      <w:r w:rsidR="006D6ECF">
        <w:t xml:space="preserve"> </w:t>
      </w:r>
      <w:r w:rsidR="003D1AC6">
        <w:t xml:space="preserve">statements </w:t>
      </w:r>
      <w:r w:rsidR="00DE0CA2">
        <w:t xml:space="preserve">on Fraternity Summer Live-In applications </w:t>
      </w:r>
      <w:r w:rsidR="003D1AC6">
        <w:t>requesting recruitment participation</w:t>
      </w:r>
      <w:r w:rsidR="00DE0CA2">
        <w:t>,</w:t>
      </w:r>
      <w:r w:rsidR="003D1AC6">
        <w:t xml:space="preserve"> </w:t>
      </w:r>
      <w:r>
        <w:t>rent reduction</w:t>
      </w:r>
      <w:r w:rsidR="000638B7">
        <w:t xml:space="preserve"> for recruitment participation, </w:t>
      </w:r>
      <w:r w:rsidR="003C7159">
        <w:t xml:space="preserve">point incentives for </w:t>
      </w:r>
      <w:r w:rsidR="00744A43">
        <w:t xml:space="preserve">recruitment </w:t>
      </w:r>
      <w:r w:rsidR="003C7159">
        <w:t>participation</w:t>
      </w:r>
      <w:r w:rsidR="00984F06">
        <w:t>.</w:t>
      </w:r>
    </w:p>
    <w:p w:rsidR="00744A43" w:rsidRDefault="00744A43" w:rsidP="006C78BF">
      <w:pPr>
        <w:pStyle w:val="ListParagraph"/>
        <w:ind w:left="1080"/>
      </w:pPr>
    </w:p>
    <w:p w:rsidR="006C78BF" w:rsidRDefault="006C78BF" w:rsidP="000638B7">
      <w:pPr>
        <w:pStyle w:val="ListParagraph"/>
        <w:numPr>
          <w:ilvl w:val="0"/>
          <w:numId w:val="1"/>
        </w:numPr>
      </w:pPr>
      <w:r>
        <w:t xml:space="preserve">Sorority women will refrain from wearing any </w:t>
      </w:r>
      <w:r w:rsidR="00C434AD">
        <w:t>apparel, which</w:t>
      </w:r>
      <w:r w:rsidR="000D24E3">
        <w:t xml:space="preserve"> implies recruitment</w:t>
      </w:r>
      <w:r>
        <w:t xml:space="preserve"> for, or </w:t>
      </w:r>
      <w:r w:rsidR="00497B6D">
        <w:t>supports</w:t>
      </w:r>
      <w:r w:rsidR="00B029EE">
        <w:t xml:space="preserve"> </w:t>
      </w:r>
      <w:r w:rsidR="00A16311">
        <w:t>membership in</w:t>
      </w:r>
      <w:r w:rsidR="004C361D">
        <w:t>,</w:t>
      </w:r>
      <w:r>
        <w:t xml:space="preserve"> any individual men’s organization. </w:t>
      </w:r>
    </w:p>
    <w:p w:rsidR="006C78BF" w:rsidRDefault="006C78BF" w:rsidP="006C78BF"/>
    <w:p w:rsidR="00D50FCA" w:rsidRDefault="00E7557D" w:rsidP="000638B7">
      <w:pPr>
        <w:pStyle w:val="ListParagraph"/>
        <w:numPr>
          <w:ilvl w:val="0"/>
          <w:numId w:val="1"/>
        </w:numPr>
      </w:pPr>
      <w:r>
        <w:t xml:space="preserve">Sorority women will remove themselves from existing </w:t>
      </w:r>
      <w:r w:rsidR="00D50FCA">
        <w:t xml:space="preserve">social media groups and refrain from joining any future social media </w:t>
      </w:r>
      <w:r w:rsidR="00C434AD">
        <w:t>groups, which</w:t>
      </w:r>
      <w:r w:rsidR="00855F65">
        <w:t xml:space="preserve"> imply recruitment</w:t>
      </w:r>
      <w:r w:rsidR="00D50FCA">
        <w:t xml:space="preserve"> for, or </w:t>
      </w:r>
      <w:r w:rsidR="00497B6D">
        <w:t>support</w:t>
      </w:r>
      <w:r w:rsidR="005324A2">
        <w:t xml:space="preserve"> </w:t>
      </w:r>
      <w:r w:rsidR="00A16311">
        <w:t>membership in</w:t>
      </w:r>
      <w:r w:rsidR="004C361D">
        <w:t>,</w:t>
      </w:r>
      <w:r w:rsidR="00D50FCA">
        <w:t xml:space="preserve"> any individual men’s organization.</w:t>
      </w:r>
    </w:p>
    <w:p w:rsidR="00D50FCA" w:rsidRDefault="00D50FCA" w:rsidP="00D50FCA"/>
    <w:p w:rsidR="006D6ECF" w:rsidRDefault="00E56487" w:rsidP="000638B7">
      <w:pPr>
        <w:pStyle w:val="ListParagraph"/>
        <w:numPr>
          <w:ilvl w:val="0"/>
          <w:numId w:val="1"/>
        </w:numPr>
      </w:pPr>
      <w:r>
        <w:t xml:space="preserve">Sorority women will refrain from </w:t>
      </w:r>
      <w:r w:rsidR="00C621F9">
        <w:t>accompanying or escorting potential fraternity memb</w:t>
      </w:r>
      <w:r w:rsidR="008D2ECB">
        <w:t xml:space="preserve">ers to </w:t>
      </w:r>
      <w:r w:rsidR="000D7D50">
        <w:t xml:space="preserve">fraternity </w:t>
      </w:r>
      <w:r w:rsidR="008D2ECB">
        <w:t xml:space="preserve">social functions.  This </w:t>
      </w:r>
      <w:r w:rsidR="00502BAA">
        <w:t>includes</w:t>
      </w:r>
      <w:r w:rsidR="008D2ECB">
        <w:t>,</w:t>
      </w:r>
      <w:r w:rsidR="00D35F83">
        <w:t xml:space="preserve"> but</w:t>
      </w:r>
      <w:r w:rsidR="00502BAA">
        <w:t xml:space="preserve"> is</w:t>
      </w:r>
      <w:r w:rsidR="00D35F83">
        <w:t xml:space="preserve"> not limited to</w:t>
      </w:r>
      <w:r w:rsidR="000E7D8E">
        <w:t>,</w:t>
      </w:r>
      <w:r w:rsidR="00C621F9">
        <w:t xml:space="preserve"> </w:t>
      </w:r>
      <w:r w:rsidR="00ED0BBC">
        <w:t xml:space="preserve">“Date Dashes,” </w:t>
      </w:r>
      <w:r w:rsidR="00C621F9">
        <w:t>“Grab-A-Dates</w:t>
      </w:r>
      <w:r w:rsidR="00ED0BBC">
        <w:t>,</w:t>
      </w:r>
      <w:r w:rsidR="00C621F9">
        <w:t>” and exchanges</w:t>
      </w:r>
      <w:r w:rsidR="00937797">
        <w:t>.</w:t>
      </w:r>
    </w:p>
    <w:p w:rsidR="00784371" w:rsidRDefault="00784371" w:rsidP="009F7160"/>
    <w:p w:rsidR="00375CD5" w:rsidRPr="00596FAB" w:rsidRDefault="00A63217" w:rsidP="009F7160">
      <w:r w:rsidRPr="00596FAB">
        <w:t xml:space="preserve">Whereas, </w:t>
      </w:r>
      <w:r w:rsidR="00375CD5" w:rsidRPr="00596FAB">
        <w:t>W</w:t>
      </w:r>
      <w:r w:rsidR="00CC15AA" w:rsidRPr="00596FAB">
        <w:t xml:space="preserve">e respect and hold each </w:t>
      </w:r>
      <w:r w:rsidR="00B8262E">
        <w:t xml:space="preserve">College </w:t>
      </w:r>
      <w:r w:rsidR="00CC15AA" w:rsidRPr="00596FAB">
        <w:t xml:space="preserve">Panhellenic organization and each </w:t>
      </w:r>
      <w:r w:rsidR="00AA0923" w:rsidRPr="00596FAB">
        <w:t>individual member</w:t>
      </w:r>
      <w:r w:rsidR="00CC15AA" w:rsidRPr="00596FAB">
        <w:t xml:space="preserve"> in the highest regard</w:t>
      </w:r>
      <w:r w:rsidR="00375CD5" w:rsidRPr="00596FAB">
        <w:t xml:space="preserve">, and </w:t>
      </w:r>
      <w:r w:rsidR="00CC15AA" w:rsidRPr="00596FAB">
        <w:t xml:space="preserve">continuously strive to further the Panhellenic spirit between the seventeen </w:t>
      </w:r>
      <w:r w:rsidR="00B8262E">
        <w:t xml:space="preserve">College </w:t>
      </w:r>
      <w:r w:rsidR="00CC15AA" w:rsidRPr="00596FAB">
        <w:t>Panhellenic organizations at the University of Washington</w:t>
      </w:r>
      <w:r w:rsidR="000E708D" w:rsidRPr="00596FAB">
        <w:t>;</w:t>
      </w:r>
      <w:r w:rsidR="00A40A6D" w:rsidRPr="00596FAB">
        <w:t xml:space="preserve"> </w:t>
      </w:r>
    </w:p>
    <w:p w:rsidR="00375CD5" w:rsidRPr="00596FAB" w:rsidRDefault="00375CD5" w:rsidP="009F7160"/>
    <w:p w:rsidR="000E708D" w:rsidRPr="00596FAB" w:rsidRDefault="000E708D" w:rsidP="00375CD5">
      <w:r w:rsidRPr="00596FAB">
        <w:t>Whereas, Our College Panhellenic community aims to foster friendship,</w:t>
      </w:r>
      <w:r w:rsidR="00614A6A" w:rsidRPr="00596FAB">
        <w:t xml:space="preserve"> </w:t>
      </w:r>
      <w:r w:rsidR="00156AC2" w:rsidRPr="00596FAB">
        <w:t>compassion,</w:t>
      </w:r>
      <w:r w:rsidR="00614A6A" w:rsidRPr="00596FAB">
        <w:t xml:space="preserve"> </w:t>
      </w:r>
      <w:r w:rsidR="00156AC2" w:rsidRPr="00596FAB">
        <w:t>acceptance</w:t>
      </w:r>
      <w:r w:rsidR="00614A6A" w:rsidRPr="00596FAB">
        <w:t>, and</w:t>
      </w:r>
      <w:r w:rsidRPr="00596FAB">
        <w:t xml:space="preserve"> </w:t>
      </w:r>
      <w:r w:rsidR="00FA5780" w:rsidRPr="00596FAB">
        <w:t>comradery</w:t>
      </w:r>
      <w:r w:rsidR="00614A6A" w:rsidRPr="00596FAB">
        <w:t xml:space="preserve"> between its members</w:t>
      </w:r>
      <w:r w:rsidR="00F6004A" w:rsidRPr="00596FAB">
        <w:t>;</w:t>
      </w:r>
      <w:r w:rsidR="00FA5780" w:rsidRPr="00596FAB">
        <w:t xml:space="preserve"> </w:t>
      </w:r>
    </w:p>
    <w:p w:rsidR="000E708D" w:rsidRPr="00596FAB" w:rsidRDefault="000E708D" w:rsidP="00375CD5"/>
    <w:p w:rsidR="00B87FA1" w:rsidRPr="005956CE" w:rsidRDefault="00375CD5" w:rsidP="00B87FA1">
      <w:r w:rsidRPr="00596FAB">
        <w:t xml:space="preserve">Whereas, The College Panhellenic has every intention to adhere to the proposed Resolutions and Unanimous </w:t>
      </w:r>
      <w:r w:rsidRPr="005956CE">
        <w:t>Agreements of the National Panhellenic Conference;</w:t>
      </w:r>
    </w:p>
    <w:p w:rsidR="00C00EA5" w:rsidRPr="005956CE" w:rsidRDefault="00C00EA5" w:rsidP="00B8262E">
      <w:pPr>
        <w:rPr>
          <w:b/>
          <w:i/>
        </w:rPr>
      </w:pPr>
    </w:p>
    <w:p w:rsidR="00C00EA5" w:rsidRPr="005956CE" w:rsidRDefault="00C00EA5" w:rsidP="00B8262E">
      <w:pPr>
        <w:rPr>
          <w:b/>
          <w:i/>
          <w:szCs w:val="20"/>
        </w:rPr>
      </w:pPr>
      <w:r w:rsidRPr="005956CE">
        <w:rPr>
          <w:b/>
          <w:i/>
        </w:rPr>
        <w:t>Resolved</w:t>
      </w:r>
      <w:r w:rsidRPr="005956CE">
        <w:t>, That in response to the National Panhellenic Conference resolution regarding sorority women participating in men’s fraternity recruitment, adopted by the</w:t>
      </w:r>
      <w:r w:rsidR="00774EC2" w:rsidRPr="005956CE">
        <w:t xml:space="preserve"> University of Washington College Panhellenic sorority chapters</w:t>
      </w:r>
      <w:r w:rsidRPr="005956CE">
        <w:t xml:space="preserve"> in the aforementioned manner, sorority women refrain from participating in men’s recruitment; and</w:t>
      </w:r>
    </w:p>
    <w:p w:rsidR="00374C28" w:rsidRPr="005956CE" w:rsidRDefault="00374C28" w:rsidP="006A2C6D"/>
    <w:p w:rsidR="00374C28" w:rsidRPr="005956CE" w:rsidRDefault="00374C28" w:rsidP="00374C28">
      <w:pPr>
        <w:rPr>
          <w:szCs w:val="20"/>
        </w:rPr>
      </w:pPr>
      <w:r w:rsidRPr="005956CE">
        <w:rPr>
          <w:b/>
          <w:i/>
          <w:szCs w:val="20"/>
        </w:rPr>
        <w:t>Resolved,</w:t>
      </w:r>
      <w:r w:rsidRPr="005956CE">
        <w:rPr>
          <w:szCs w:val="20"/>
        </w:rPr>
        <w:t xml:space="preserve"> That the University of Washington College Panhellenic community adopt implementation of the standards outlined in this r</w:t>
      </w:r>
      <w:r w:rsidR="001A25B0" w:rsidRPr="005956CE">
        <w:rPr>
          <w:szCs w:val="20"/>
        </w:rPr>
        <w:t>esolution, effective, May 25, 2011</w:t>
      </w:r>
      <w:r w:rsidRPr="005956CE">
        <w:rPr>
          <w:szCs w:val="20"/>
        </w:rPr>
        <w:t>; and</w:t>
      </w:r>
    </w:p>
    <w:p w:rsidR="00374C28" w:rsidRPr="005956CE" w:rsidRDefault="00374C28" w:rsidP="00374C28">
      <w:pPr>
        <w:rPr>
          <w:szCs w:val="20"/>
        </w:rPr>
      </w:pPr>
    </w:p>
    <w:p w:rsidR="00374C28" w:rsidRPr="005956CE" w:rsidRDefault="00374C28" w:rsidP="00374C28">
      <w:pPr>
        <w:rPr>
          <w:szCs w:val="20"/>
        </w:rPr>
      </w:pPr>
      <w:r w:rsidRPr="005956CE">
        <w:rPr>
          <w:b/>
          <w:i/>
          <w:szCs w:val="20"/>
        </w:rPr>
        <w:t>Resolved</w:t>
      </w:r>
      <w:r w:rsidRPr="005956CE">
        <w:rPr>
          <w:szCs w:val="20"/>
        </w:rPr>
        <w:t>, The resolution be revisited by the College Panhellenic in October 2011 in order to assess and evaluate compliance by the community and explore recommendations for future standards. </w:t>
      </w:r>
    </w:p>
    <w:p w:rsidR="00374C28" w:rsidRPr="00374C28" w:rsidRDefault="00374C28" w:rsidP="00374C28">
      <w:pPr>
        <w:rPr>
          <w:rFonts w:ascii="Tahoma" w:hAnsi="Tahoma"/>
          <w:sz w:val="20"/>
          <w:szCs w:val="20"/>
        </w:rPr>
      </w:pPr>
    </w:p>
    <w:p w:rsidR="0038391C" w:rsidRDefault="0038391C" w:rsidP="009F7160">
      <w:pPr>
        <w:rPr>
          <w:rFonts w:ascii="Times" w:hAnsi="Times"/>
          <w:sz w:val="20"/>
          <w:szCs w:val="20"/>
        </w:rPr>
      </w:pPr>
    </w:p>
    <w:p w:rsidR="002230A6" w:rsidRDefault="002230A6" w:rsidP="009F7160">
      <w:pPr>
        <w:rPr>
          <w:rFonts w:ascii="Times" w:hAnsi="Times"/>
          <w:b/>
          <w:szCs w:val="20"/>
        </w:rPr>
      </w:pPr>
    </w:p>
    <w:p w:rsidR="002230A6" w:rsidRDefault="002230A6" w:rsidP="009F7160">
      <w:pPr>
        <w:rPr>
          <w:rFonts w:ascii="Times" w:hAnsi="Times"/>
          <w:b/>
          <w:szCs w:val="20"/>
        </w:rPr>
      </w:pPr>
      <w:r>
        <w:rPr>
          <w:rFonts w:ascii="Times" w:hAnsi="Times"/>
          <w:b/>
          <w:szCs w:val="20"/>
        </w:rPr>
        <w:t>Chapter: _________________________________</w:t>
      </w:r>
      <w:r w:rsidR="00F724CC">
        <w:rPr>
          <w:rFonts w:ascii="Times" w:hAnsi="Times"/>
          <w:b/>
          <w:szCs w:val="20"/>
        </w:rPr>
        <w:t>_</w:t>
      </w:r>
    </w:p>
    <w:p w:rsidR="002230A6" w:rsidRDefault="002230A6" w:rsidP="009F7160">
      <w:pPr>
        <w:rPr>
          <w:rFonts w:ascii="Times" w:hAnsi="Times"/>
          <w:b/>
          <w:szCs w:val="20"/>
        </w:rPr>
      </w:pPr>
    </w:p>
    <w:p w:rsidR="00284B60" w:rsidRDefault="00284B60" w:rsidP="009F7160">
      <w:pPr>
        <w:rPr>
          <w:rFonts w:ascii="Times" w:hAnsi="Times"/>
          <w:b/>
          <w:szCs w:val="20"/>
        </w:rPr>
      </w:pPr>
      <w:r>
        <w:rPr>
          <w:rFonts w:ascii="Times" w:hAnsi="Times"/>
          <w:b/>
          <w:szCs w:val="20"/>
        </w:rPr>
        <w:t>Chapter Advisor</w:t>
      </w:r>
      <w:r w:rsidR="00000215">
        <w:rPr>
          <w:rFonts w:ascii="Times" w:hAnsi="Times"/>
          <w:b/>
          <w:szCs w:val="20"/>
        </w:rPr>
        <w:t xml:space="preserve"> </w:t>
      </w:r>
      <w:r w:rsidR="00D4758D">
        <w:rPr>
          <w:rFonts w:ascii="Times" w:hAnsi="Times"/>
          <w:sz w:val="16"/>
          <w:szCs w:val="20"/>
        </w:rPr>
        <w:t>(signature)</w:t>
      </w:r>
      <w:r>
        <w:rPr>
          <w:rFonts w:ascii="Times" w:hAnsi="Times"/>
          <w:b/>
          <w:szCs w:val="20"/>
        </w:rPr>
        <w:t>: ___________________________</w:t>
      </w:r>
      <w:r w:rsidR="00FE2F25">
        <w:rPr>
          <w:rFonts w:ascii="Times" w:hAnsi="Times"/>
          <w:b/>
          <w:szCs w:val="20"/>
        </w:rPr>
        <w:tab/>
        <w:t>Date: __________________</w:t>
      </w:r>
    </w:p>
    <w:p w:rsidR="00284B60" w:rsidRDefault="00284B60" w:rsidP="009F7160">
      <w:pPr>
        <w:rPr>
          <w:rFonts w:ascii="Times" w:hAnsi="Times"/>
          <w:sz w:val="16"/>
          <w:szCs w:val="20"/>
        </w:rPr>
      </w:pPr>
      <w:r>
        <w:rPr>
          <w:rFonts w:ascii="Times" w:hAnsi="Times"/>
          <w:sz w:val="16"/>
          <w:szCs w:val="20"/>
        </w:rPr>
        <w:t xml:space="preserve">   </w:t>
      </w:r>
    </w:p>
    <w:p w:rsidR="00284B60" w:rsidRPr="00284B60" w:rsidRDefault="00284B60" w:rsidP="009F7160">
      <w:pPr>
        <w:rPr>
          <w:rFonts w:ascii="Times" w:hAnsi="Times"/>
          <w:sz w:val="16"/>
          <w:szCs w:val="20"/>
        </w:rPr>
      </w:pPr>
    </w:p>
    <w:p w:rsidR="002230A6" w:rsidRDefault="002230A6" w:rsidP="009F7160">
      <w:pPr>
        <w:rPr>
          <w:rFonts w:ascii="Times" w:hAnsi="Times"/>
          <w:b/>
          <w:szCs w:val="20"/>
        </w:rPr>
      </w:pPr>
      <w:r>
        <w:rPr>
          <w:rFonts w:ascii="Times" w:hAnsi="Times"/>
          <w:b/>
          <w:szCs w:val="20"/>
        </w:rPr>
        <w:t>President</w:t>
      </w:r>
      <w:r w:rsidR="00000215">
        <w:rPr>
          <w:rFonts w:ascii="Times" w:hAnsi="Times"/>
          <w:b/>
          <w:szCs w:val="20"/>
        </w:rPr>
        <w:t xml:space="preserve"> </w:t>
      </w:r>
      <w:r w:rsidR="00D4758D">
        <w:rPr>
          <w:rFonts w:ascii="Times" w:hAnsi="Times"/>
          <w:b/>
          <w:sz w:val="16"/>
          <w:szCs w:val="20"/>
        </w:rPr>
        <w:t>(signature)</w:t>
      </w:r>
      <w:r>
        <w:rPr>
          <w:rFonts w:ascii="Times" w:hAnsi="Times"/>
          <w:b/>
          <w:szCs w:val="20"/>
        </w:rPr>
        <w:t>: _________________________________</w:t>
      </w:r>
      <w:r>
        <w:rPr>
          <w:rFonts w:ascii="Times" w:hAnsi="Times"/>
          <w:b/>
          <w:szCs w:val="20"/>
        </w:rPr>
        <w:tab/>
        <w:t>Date:</w:t>
      </w:r>
      <w:r w:rsidR="00D4758D">
        <w:rPr>
          <w:rFonts w:ascii="Times" w:hAnsi="Times"/>
          <w:b/>
          <w:szCs w:val="20"/>
        </w:rPr>
        <w:t xml:space="preserve"> _</w:t>
      </w:r>
      <w:r>
        <w:rPr>
          <w:rFonts w:ascii="Times" w:hAnsi="Times"/>
          <w:b/>
          <w:szCs w:val="20"/>
        </w:rPr>
        <w:t>_________________</w:t>
      </w:r>
    </w:p>
    <w:p w:rsidR="00092D0F" w:rsidRDefault="00092D0F" w:rsidP="00092D0F">
      <w:pPr>
        <w:rPr>
          <w:rFonts w:ascii="Times" w:hAnsi="Times"/>
          <w:b/>
          <w:sz w:val="16"/>
          <w:szCs w:val="20"/>
        </w:rPr>
      </w:pPr>
      <w:r>
        <w:rPr>
          <w:rFonts w:ascii="Times" w:hAnsi="Times"/>
          <w:b/>
          <w:sz w:val="16"/>
          <w:szCs w:val="20"/>
        </w:rPr>
        <w:t xml:space="preserve">   </w:t>
      </w:r>
    </w:p>
    <w:p w:rsidR="002230A6" w:rsidRPr="00092D0F" w:rsidRDefault="002230A6" w:rsidP="009F7160">
      <w:pPr>
        <w:rPr>
          <w:rFonts w:ascii="Times" w:hAnsi="Times"/>
          <w:b/>
          <w:sz w:val="16"/>
          <w:szCs w:val="20"/>
        </w:rPr>
      </w:pPr>
    </w:p>
    <w:p w:rsidR="00092D0F" w:rsidRDefault="00000215" w:rsidP="009F7160">
      <w:pPr>
        <w:rPr>
          <w:rFonts w:ascii="Times" w:hAnsi="Times"/>
          <w:b/>
          <w:szCs w:val="20"/>
        </w:rPr>
      </w:pPr>
      <w:r>
        <w:rPr>
          <w:rFonts w:ascii="Times" w:hAnsi="Times"/>
          <w:b/>
          <w:szCs w:val="20"/>
        </w:rPr>
        <w:t>Delegate</w:t>
      </w:r>
      <w:r w:rsidR="00D4758D">
        <w:rPr>
          <w:rFonts w:ascii="Times" w:hAnsi="Times"/>
          <w:b/>
          <w:szCs w:val="20"/>
        </w:rPr>
        <w:t xml:space="preserve"> </w:t>
      </w:r>
      <w:r w:rsidR="00D4758D">
        <w:rPr>
          <w:rFonts w:ascii="Times" w:hAnsi="Times"/>
          <w:b/>
          <w:sz w:val="16"/>
          <w:szCs w:val="20"/>
        </w:rPr>
        <w:t>(signature)</w:t>
      </w:r>
      <w:r w:rsidR="002230A6">
        <w:rPr>
          <w:rFonts w:ascii="Times" w:hAnsi="Times"/>
          <w:b/>
          <w:szCs w:val="20"/>
        </w:rPr>
        <w:t>: _________________________________</w:t>
      </w:r>
      <w:r w:rsidR="00D4758D">
        <w:rPr>
          <w:rFonts w:ascii="Times" w:hAnsi="Times"/>
          <w:b/>
          <w:szCs w:val="20"/>
        </w:rPr>
        <w:t>_</w:t>
      </w:r>
      <w:r w:rsidR="00D4758D">
        <w:rPr>
          <w:rFonts w:ascii="Times" w:hAnsi="Times"/>
          <w:b/>
          <w:szCs w:val="20"/>
        </w:rPr>
        <w:tab/>
        <w:t>Date: ________</w:t>
      </w:r>
      <w:r w:rsidR="002230A6">
        <w:rPr>
          <w:rFonts w:ascii="Times" w:hAnsi="Times"/>
          <w:b/>
          <w:szCs w:val="20"/>
        </w:rPr>
        <w:t>__________</w:t>
      </w:r>
    </w:p>
    <w:p w:rsidR="006414B8" w:rsidRDefault="00092D0F" w:rsidP="009F7160">
      <w:pPr>
        <w:rPr>
          <w:rFonts w:ascii="Times" w:hAnsi="Times"/>
          <w:b/>
          <w:sz w:val="16"/>
          <w:szCs w:val="20"/>
        </w:rPr>
      </w:pPr>
      <w:r>
        <w:rPr>
          <w:rFonts w:ascii="Times" w:hAnsi="Times"/>
          <w:b/>
          <w:sz w:val="16"/>
          <w:szCs w:val="20"/>
        </w:rPr>
        <w:t xml:space="preserve">   </w:t>
      </w:r>
    </w:p>
    <w:p w:rsidR="006414B8" w:rsidRDefault="006414B8" w:rsidP="009F7160">
      <w:pPr>
        <w:rPr>
          <w:rFonts w:ascii="Times" w:hAnsi="Times"/>
          <w:b/>
          <w:sz w:val="16"/>
          <w:szCs w:val="20"/>
        </w:rPr>
      </w:pPr>
    </w:p>
    <w:p w:rsidR="00092D0F" w:rsidRPr="00092D0F" w:rsidRDefault="00092D0F" w:rsidP="009F7160">
      <w:pPr>
        <w:rPr>
          <w:rFonts w:ascii="Times" w:hAnsi="Times"/>
          <w:b/>
          <w:sz w:val="16"/>
          <w:szCs w:val="20"/>
        </w:rPr>
      </w:pPr>
    </w:p>
    <w:p w:rsidR="0088594B" w:rsidRPr="002230A6" w:rsidRDefault="00092D0F" w:rsidP="009F7160">
      <w:pPr>
        <w:rPr>
          <w:rFonts w:ascii="Times" w:hAnsi="Times"/>
          <w:b/>
          <w:szCs w:val="20"/>
        </w:rPr>
      </w:pPr>
      <w:r>
        <w:rPr>
          <w:rFonts w:ascii="Times" w:hAnsi="Times"/>
          <w:b/>
          <w:szCs w:val="20"/>
        </w:rPr>
        <w:t>Presented to Chapter Members on (date): ___________________</w:t>
      </w:r>
    </w:p>
    <w:sectPr w:rsidR="0088594B" w:rsidRPr="002230A6" w:rsidSect="0088594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BoldOblique">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3B8F"/>
    <w:multiLevelType w:val="hybridMultilevel"/>
    <w:tmpl w:val="46C2EE78"/>
    <w:lvl w:ilvl="0" w:tplc="582CE6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594B"/>
    <w:rsid w:val="00000215"/>
    <w:rsid w:val="000638B7"/>
    <w:rsid w:val="00092671"/>
    <w:rsid w:val="00092D0F"/>
    <w:rsid w:val="000D24E3"/>
    <w:rsid w:val="000D7D50"/>
    <w:rsid w:val="000E0D52"/>
    <w:rsid w:val="000E46BC"/>
    <w:rsid w:val="000E708D"/>
    <w:rsid w:val="000E7D8E"/>
    <w:rsid w:val="000F7DE8"/>
    <w:rsid w:val="00121971"/>
    <w:rsid w:val="001379B8"/>
    <w:rsid w:val="00156AC2"/>
    <w:rsid w:val="001A1789"/>
    <w:rsid w:val="001A25B0"/>
    <w:rsid w:val="001F7832"/>
    <w:rsid w:val="002230A6"/>
    <w:rsid w:val="00284B60"/>
    <w:rsid w:val="002923B7"/>
    <w:rsid w:val="002E78D2"/>
    <w:rsid w:val="00315CAF"/>
    <w:rsid w:val="00334E7B"/>
    <w:rsid w:val="00341825"/>
    <w:rsid w:val="00364568"/>
    <w:rsid w:val="00374C28"/>
    <w:rsid w:val="00375CD5"/>
    <w:rsid w:val="0038391C"/>
    <w:rsid w:val="003A1640"/>
    <w:rsid w:val="003B0278"/>
    <w:rsid w:val="003C67D2"/>
    <w:rsid w:val="003C7159"/>
    <w:rsid w:val="003D1AC6"/>
    <w:rsid w:val="003E5686"/>
    <w:rsid w:val="00422CFF"/>
    <w:rsid w:val="00440007"/>
    <w:rsid w:val="00487613"/>
    <w:rsid w:val="00497B6D"/>
    <w:rsid w:val="004A252C"/>
    <w:rsid w:val="004A6320"/>
    <w:rsid w:val="004C361D"/>
    <w:rsid w:val="004D6117"/>
    <w:rsid w:val="00502BAA"/>
    <w:rsid w:val="005324A2"/>
    <w:rsid w:val="005956CE"/>
    <w:rsid w:val="00596FAB"/>
    <w:rsid w:val="005A2114"/>
    <w:rsid w:val="00614A6A"/>
    <w:rsid w:val="00640D43"/>
    <w:rsid w:val="006414B8"/>
    <w:rsid w:val="00670D40"/>
    <w:rsid w:val="006710AC"/>
    <w:rsid w:val="006A2C6D"/>
    <w:rsid w:val="006C78BF"/>
    <w:rsid w:val="006D6ECF"/>
    <w:rsid w:val="006F0D3B"/>
    <w:rsid w:val="006F2B52"/>
    <w:rsid w:val="006F2BC8"/>
    <w:rsid w:val="00726A27"/>
    <w:rsid w:val="007278CC"/>
    <w:rsid w:val="00744A43"/>
    <w:rsid w:val="00752230"/>
    <w:rsid w:val="00774EC2"/>
    <w:rsid w:val="00784371"/>
    <w:rsid w:val="007B7207"/>
    <w:rsid w:val="00804123"/>
    <w:rsid w:val="008403BE"/>
    <w:rsid w:val="00855F65"/>
    <w:rsid w:val="0088594B"/>
    <w:rsid w:val="008B58CB"/>
    <w:rsid w:val="008D2ECB"/>
    <w:rsid w:val="008F77F5"/>
    <w:rsid w:val="009232EB"/>
    <w:rsid w:val="00924EFD"/>
    <w:rsid w:val="00937797"/>
    <w:rsid w:val="00984F06"/>
    <w:rsid w:val="009D3F48"/>
    <w:rsid w:val="009F68BB"/>
    <w:rsid w:val="009F7160"/>
    <w:rsid w:val="00A15FE1"/>
    <w:rsid w:val="00A16311"/>
    <w:rsid w:val="00A27427"/>
    <w:rsid w:val="00A40A6D"/>
    <w:rsid w:val="00A477DD"/>
    <w:rsid w:val="00A63217"/>
    <w:rsid w:val="00A77CF6"/>
    <w:rsid w:val="00AA0923"/>
    <w:rsid w:val="00AA2465"/>
    <w:rsid w:val="00AA5557"/>
    <w:rsid w:val="00B029EE"/>
    <w:rsid w:val="00B8262E"/>
    <w:rsid w:val="00B87FA1"/>
    <w:rsid w:val="00C00EA5"/>
    <w:rsid w:val="00C40491"/>
    <w:rsid w:val="00C434AD"/>
    <w:rsid w:val="00C621F9"/>
    <w:rsid w:val="00C85E54"/>
    <w:rsid w:val="00CC15AA"/>
    <w:rsid w:val="00CD05A3"/>
    <w:rsid w:val="00D020F7"/>
    <w:rsid w:val="00D25E1A"/>
    <w:rsid w:val="00D35F83"/>
    <w:rsid w:val="00D4758D"/>
    <w:rsid w:val="00D50FCA"/>
    <w:rsid w:val="00D9244A"/>
    <w:rsid w:val="00DB41BF"/>
    <w:rsid w:val="00DE0CA2"/>
    <w:rsid w:val="00DF64DA"/>
    <w:rsid w:val="00E27839"/>
    <w:rsid w:val="00E45998"/>
    <w:rsid w:val="00E56487"/>
    <w:rsid w:val="00E72581"/>
    <w:rsid w:val="00E74355"/>
    <w:rsid w:val="00E7557D"/>
    <w:rsid w:val="00EA092B"/>
    <w:rsid w:val="00EA7F6D"/>
    <w:rsid w:val="00ED0BBC"/>
    <w:rsid w:val="00ED3C51"/>
    <w:rsid w:val="00F230D1"/>
    <w:rsid w:val="00F6004A"/>
    <w:rsid w:val="00F724CC"/>
    <w:rsid w:val="00FA5780"/>
    <w:rsid w:val="00FC5F07"/>
    <w:rsid w:val="00FE2F25"/>
    <w:rsid w:val="00FF4A85"/>
    <w:rsid w:val="00FF5BF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00"/>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32EB"/>
    <w:pPr>
      <w:ind w:left="720"/>
      <w:contextualSpacing/>
    </w:pPr>
  </w:style>
  <w:style w:type="paragraph" w:styleId="BalloonText">
    <w:name w:val="Balloon Text"/>
    <w:basedOn w:val="Normal"/>
    <w:link w:val="BalloonTextChar"/>
    <w:uiPriority w:val="99"/>
    <w:semiHidden/>
    <w:unhideWhenUsed/>
    <w:rsid w:val="00315CAF"/>
    <w:rPr>
      <w:rFonts w:ascii="Lucida Grande" w:hAnsi="Lucida Grande"/>
      <w:sz w:val="18"/>
      <w:szCs w:val="18"/>
    </w:rPr>
  </w:style>
  <w:style w:type="character" w:customStyle="1" w:styleId="BalloonTextChar">
    <w:name w:val="Balloon Text Char"/>
    <w:basedOn w:val="DefaultParagraphFont"/>
    <w:link w:val="BalloonText"/>
    <w:uiPriority w:val="99"/>
    <w:semiHidden/>
    <w:rsid w:val="00315CAF"/>
    <w:rPr>
      <w:rFonts w:ascii="Lucida Grande" w:hAnsi="Lucida Grande"/>
      <w:sz w:val="18"/>
      <w:szCs w:val="18"/>
    </w:rPr>
  </w:style>
  <w:style w:type="character" w:styleId="CommentReference">
    <w:name w:val="annotation reference"/>
    <w:basedOn w:val="DefaultParagraphFont"/>
    <w:uiPriority w:val="99"/>
    <w:semiHidden/>
    <w:unhideWhenUsed/>
    <w:rsid w:val="00315CAF"/>
    <w:rPr>
      <w:sz w:val="18"/>
      <w:szCs w:val="18"/>
    </w:rPr>
  </w:style>
  <w:style w:type="paragraph" w:styleId="CommentText">
    <w:name w:val="annotation text"/>
    <w:basedOn w:val="Normal"/>
    <w:link w:val="CommentTextChar"/>
    <w:uiPriority w:val="99"/>
    <w:semiHidden/>
    <w:unhideWhenUsed/>
    <w:rsid w:val="00315CAF"/>
  </w:style>
  <w:style w:type="character" w:customStyle="1" w:styleId="CommentTextChar">
    <w:name w:val="Comment Text Char"/>
    <w:basedOn w:val="DefaultParagraphFont"/>
    <w:link w:val="CommentText"/>
    <w:uiPriority w:val="99"/>
    <w:semiHidden/>
    <w:rsid w:val="00315CA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15CAF"/>
    <w:rPr>
      <w:b/>
      <w:bCs/>
      <w:sz w:val="20"/>
      <w:szCs w:val="20"/>
    </w:rPr>
  </w:style>
  <w:style w:type="character" w:customStyle="1" w:styleId="CommentSubjectChar">
    <w:name w:val="Comment Subject Char"/>
    <w:basedOn w:val="CommentTextChar"/>
    <w:link w:val="CommentSubject"/>
    <w:uiPriority w:val="99"/>
    <w:semiHidden/>
    <w:rsid w:val="00315CAF"/>
    <w:rPr>
      <w:b/>
      <w:bCs/>
    </w:rPr>
  </w:style>
</w:styles>
</file>

<file path=word/webSettings.xml><?xml version="1.0" encoding="utf-8"?>
<w:webSettings xmlns:r="http://schemas.openxmlformats.org/officeDocument/2006/relationships" xmlns:w="http://schemas.openxmlformats.org/wordprocessingml/2006/main">
  <w:divs>
    <w:div w:id="252275827">
      <w:bodyDiv w:val="1"/>
      <w:marLeft w:val="0"/>
      <w:marRight w:val="0"/>
      <w:marTop w:val="0"/>
      <w:marBottom w:val="0"/>
      <w:divBdr>
        <w:top w:val="none" w:sz="0" w:space="0" w:color="auto"/>
        <w:left w:val="none" w:sz="0" w:space="0" w:color="auto"/>
        <w:bottom w:val="none" w:sz="0" w:space="0" w:color="auto"/>
        <w:right w:val="none" w:sz="0" w:space="0" w:color="auto"/>
      </w:divBdr>
      <w:divsChild>
        <w:div w:id="137380858">
          <w:marLeft w:val="0"/>
          <w:marRight w:val="0"/>
          <w:marTop w:val="0"/>
          <w:marBottom w:val="0"/>
          <w:divBdr>
            <w:top w:val="none" w:sz="0" w:space="0" w:color="auto"/>
            <w:left w:val="none" w:sz="0" w:space="0" w:color="auto"/>
            <w:bottom w:val="none" w:sz="0" w:space="0" w:color="auto"/>
            <w:right w:val="none" w:sz="0" w:space="0" w:color="auto"/>
          </w:divBdr>
        </w:div>
        <w:div w:id="1639609724">
          <w:marLeft w:val="0"/>
          <w:marRight w:val="0"/>
          <w:marTop w:val="0"/>
          <w:marBottom w:val="0"/>
          <w:divBdr>
            <w:top w:val="none" w:sz="0" w:space="0" w:color="auto"/>
            <w:left w:val="none" w:sz="0" w:space="0" w:color="auto"/>
            <w:bottom w:val="none" w:sz="0" w:space="0" w:color="auto"/>
            <w:right w:val="none" w:sz="0" w:space="0" w:color="auto"/>
          </w:divBdr>
        </w:div>
        <w:div w:id="1177618976">
          <w:marLeft w:val="0"/>
          <w:marRight w:val="0"/>
          <w:marTop w:val="0"/>
          <w:marBottom w:val="0"/>
          <w:divBdr>
            <w:top w:val="none" w:sz="0" w:space="0" w:color="auto"/>
            <w:left w:val="none" w:sz="0" w:space="0" w:color="auto"/>
            <w:bottom w:val="none" w:sz="0" w:space="0" w:color="auto"/>
            <w:right w:val="none" w:sz="0" w:space="0" w:color="auto"/>
          </w:divBdr>
        </w:div>
        <w:div w:id="149947197">
          <w:marLeft w:val="0"/>
          <w:marRight w:val="0"/>
          <w:marTop w:val="0"/>
          <w:marBottom w:val="0"/>
          <w:divBdr>
            <w:top w:val="none" w:sz="0" w:space="0" w:color="auto"/>
            <w:left w:val="none" w:sz="0" w:space="0" w:color="auto"/>
            <w:bottom w:val="none" w:sz="0" w:space="0" w:color="auto"/>
            <w:right w:val="none" w:sz="0" w:space="0" w:color="auto"/>
          </w:divBdr>
        </w:div>
        <w:div w:id="1247686182">
          <w:marLeft w:val="0"/>
          <w:marRight w:val="0"/>
          <w:marTop w:val="0"/>
          <w:marBottom w:val="0"/>
          <w:divBdr>
            <w:top w:val="none" w:sz="0" w:space="0" w:color="auto"/>
            <w:left w:val="none" w:sz="0" w:space="0" w:color="auto"/>
            <w:bottom w:val="none" w:sz="0" w:space="0" w:color="auto"/>
            <w:right w:val="none" w:sz="0" w:space="0" w:color="auto"/>
          </w:divBdr>
        </w:div>
        <w:div w:id="1869247603">
          <w:marLeft w:val="0"/>
          <w:marRight w:val="0"/>
          <w:marTop w:val="0"/>
          <w:marBottom w:val="0"/>
          <w:divBdr>
            <w:top w:val="none" w:sz="0" w:space="0" w:color="auto"/>
            <w:left w:val="none" w:sz="0" w:space="0" w:color="auto"/>
            <w:bottom w:val="none" w:sz="0" w:space="0" w:color="auto"/>
            <w:right w:val="none" w:sz="0" w:space="0" w:color="auto"/>
          </w:divBdr>
        </w:div>
      </w:divsChild>
    </w:div>
    <w:div w:id="418645081">
      <w:bodyDiv w:val="1"/>
      <w:marLeft w:val="0"/>
      <w:marRight w:val="0"/>
      <w:marTop w:val="0"/>
      <w:marBottom w:val="0"/>
      <w:divBdr>
        <w:top w:val="none" w:sz="0" w:space="0" w:color="auto"/>
        <w:left w:val="none" w:sz="0" w:space="0" w:color="auto"/>
        <w:bottom w:val="none" w:sz="0" w:space="0" w:color="auto"/>
        <w:right w:val="none" w:sz="0" w:space="0" w:color="auto"/>
      </w:divBdr>
      <w:divsChild>
        <w:div w:id="244649260">
          <w:marLeft w:val="0"/>
          <w:marRight w:val="0"/>
          <w:marTop w:val="0"/>
          <w:marBottom w:val="0"/>
          <w:divBdr>
            <w:top w:val="none" w:sz="0" w:space="0" w:color="auto"/>
            <w:left w:val="none" w:sz="0" w:space="0" w:color="auto"/>
            <w:bottom w:val="none" w:sz="0" w:space="0" w:color="auto"/>
            <w:right w:val="none" w:sz="0" w:space="0" w:color="auto"/>
          </w:divBdr>
        </w:div>
        <w:div w:id="1773354128">
          <w:marLeft w:val="0"/>
          <w:marRight w:val="0"/>
          <w:marTop w:val="0"/>
          <w:marBottom w:val="0"/>
          <w:divBdr>
            <w:top w:val="none" w:sz="0" w:space="0" w:color="auto"/>
            <w:left w:val="none" w:sz="0" w:space="0" w:color="auto"/>
            <w:bottom w:val="none" w:sz="0" w:space="0" w:color="auto"/>
            <w:right w:val="none" w:sz="0" w:space="0" w:color="auto"/>
          </w:divBdr>
        </w:div>
        <w:div w:id="93791040">
          <w:marLeft w:val="0"/>
          <w:marRight w:val="0"/>
          <w:marTop w:val="0"/>
          <w:marBottom w:val="0"/>
          <w:divBdr>
            <w:top w:val="none" w:sz="0" w:space="0" w:color="auto"/>
            <w:left w:val="none" w:sz="0" w:space="0" w:color="auto"/>
            <w:bottom w:val="none" w:sz="0" w:space="0" w:color="auto"/>
            <w:right w:val="none" w:sz="0" w:space="0" w:color="auto"/>
          </w:divBdr>
        </w:div>
        <w:div w:id="1816096696">
          <w:marLeft w:val="0"/>
          <w:marRight w:val="0"/>
          <w:marTop w:val="0"/>
          <w:marBottom w:val="0"/>
          <w:divBdr>
            <w:top w:val="none" w:sz="0" w:space="0" w:color="auto"/>
            <w:left w:val="none" w:sz="0" w:space="0" w:color="auto"/>
            <w:bottom w:val="none" w:sz="0" w:space="0" w:color="auto"/>
            <w:right w:val="none" w:sz="0" w:space="0" w:color="auto"/>
          </w:divBdr>
        </w:div>
        <w:div w:id="206529372">
          <w:marLeft w:val="0"/>
          <w:marRight w:val="0"/>
          <w:marTop w:val="0"/>
          <w:marBottom w:val="0"/>
          <w:divBdr>
            <w:top w:val="none" w:sz="0" w:space="0" w:color="auto"/>
            <w:left w:val="none" w:sz="0" w:space="0" w:color="auto"/>
            <w:bottom w:val="none" w:sz="0" w:space="0" w:color="auto"/>
            <w:right w:val="none" w:sz="0" w:space="0" w:color="auto"/>
          </w:divBdr>
        </w:div>
        <w:div w:id="1394767973">
          <w:marLeft w:val="0"/>
          <w:marRight w:val="0"/>
          <w:marTop w:val="0"/>
          <w:marBottom w:val="0"/>
          <w:divBdr>
            <w:top w:val="none" w:sz="0" w:space="0" w:color="auto"/>
            <w:left w:val="none" w:sz="0" w:space="0" w:color="auto"/>
            <w:bottom w:val="none" w:sz="0" w:space="0" w:color="auto"/>
            <w:right w:val="none" w:sz="0" w:space="0" w:color="auto"/>
          </w:divBdr>
        </w:div>
        <w:div w:id="2010212044">
          <w:marLeft w:val="0"/>
          <w:marRight w:val="0"/>
          <w:marTop w:val="0"/>
          <w:marBottom w:val="0"/>
          <w:divBdr>
            <w:top w:val="none" w:sz="0" w:space="0" w:color="auto"/>
            <w:left w:val="none" w:sz="0" w:space="0" w:color="auto"/>
            <w:bottom w:val="none" w:sz="0" w:space="0" w:color="auto"/>
            <w:right w:val="none" w:sz="0" w:space="0" w:color="auto"/>
          </w:divBdr>
        </w:div>
        <w:div w:id="1188372436">
          <w:marLeft w:val="0"/>
          <w:marRight w:val="0"/>
          <w:marTop w:val="0"/>
          <w:marBottom w:val="0"/>
          <w:divBdr>
            <w:top w:val="none" w:sz="0" w:space="0" w:color="auto"/>
            <w:left w:val="none" w:sz="0" w:space="0" w:color="auto"/>
            <w:bottom w:val="none" w:sz="0" w:space="0" w:color="auto"/>
            <w:right w:val="none" w:sz="0" w:space="0" w:color="auto"/>
          </w:divBdr>
        </w:div>
        <w:div w:id="193423321">
          <w:marLeft w:val="0"/>
          <w:marRight w:val="0"/>
          <w:marTop w:val="0"/>
          <w:marBottom w:val="0"/>
          <w:divBdr>
            <w:top w:val="none" w:sz="0" w:space="0" w:color="auto"/>
            <w:left w:val="none" w:sz="0" w:space="0" w:color="auto"/>
            <w:bottom w:val="none" w:sz="0" w:space="0" w:color="auto"/>
            <w:right w:val="none" w:sz="0" w:space="0" w:color="auto"/>
          </w:divBdr>
        </w:div>
      </w:divsChild>
    </w:div>
    <w:div w:id="1086539073">
      <w:bodyDiv w:val="1"/>
      <w:marLeft w:val="0"/>
      <w:marRight w:val="0"/>
      <w:marTop w:val="0"/>
      <w:marBottom w:val="0"/>
      <w:divBdr>
        <w:top w:val="none" w:sz="0" w:space="0" w:color="auto"/>
        <w:left w:val="none" w:sz="0" w:space="0" w:color="auto"/>
        <w:bottom w:val="none" w:sz="0" w:space="0" w:color="auto"/>
        <w:right w:val="none" w:sz="0" w:space="0" w:color="auto"/>
      </w:divBdr>
      <w:divsChild>
        <w:div w:id="1531063653">
          <w:marLeft w:val="0"/>
          <w:marRight w:val="0"/>
          <w:marTop w:val="0"/>
          <w:marBottom w:val="0"/>
          <w:divBdr>
            <w:top w:val="none" w:sz="0" w:space="0" w:color="auto"/>
            <w:left w:val="none" w:sz="0" w:space="0" w:color="auto"/>
            <w:bottom w:val="none" w:sz="0" w:space="0" w:color="auto"/>
            <w:right w:val="none" w:sz="0" w:space="0" w:color="auto"/>
          </w:divBdr>
        </w:div>
        <w:div w:id="113670244">
          <w:marLeft w:val="0"/>
          <w:marRight w:val="0"/>
          <w:marTop w:val="0"/>
          <w:marBottom w:val="0"/>
          <w:divBdr>
            <w:top w:val="none" w:sz="0" w:space="0" w:color="auto"/>
            <w:left w:val="none" w:sz="0" w:space="0" w:color="auto"/>
            <w:bottom w:val="none" w:sz="0" w:space="0" w:color="auto"/>
            <w:right w:val="none" w:sz="0" w:space="0" w:color="auto"/>
          </w:divBdr>
        </w:div>
      </w:divsChild>
    </w:div>
    <w:div w:id="1276406715">
      <w:bodyDiv w:val="1"/>
      <w:marLeft w:val="0"/>
      <w:marRight w:val="0"/>
      <w:marTop w:val="0"/>
      <w:marBottom w:val="0"/>
      <w:divBdr>
        <w:top w:val="none" w:sz="0" w:space="0" w:color="auto"/>
        <w:left w:val="none" w:sz="0" w:space="0" w:color="auto"/>
        <w:bottom w:val="none" w:sz="0" w:space="0" w:color="auto"/>
        <w:right w:val="none" w:sz="0" w:space="0" w:color="auto"/>
      </w:divBdr>
      <w:divsChild>
        <w:div w:id="1375423525">
          <w:marLeft w:val="0"/>
          <w:marRight w:val="0"/>
          <w:marTop w:val="0"/>
          <w:marBottom w:val="0"/>
          <w:divBdr>
            <w:top w:val="none" w:sz="0" w:space="0" w:color="auto"/>
            <w:left w:val="none" w:sz="0" w:space="0" w:color="auto"/>
            <w:bottom w:val="none" w:sz="0" w:space="0" w:color="auto"/>
            <w:right w:val="none" w:sz="0" w:space="0" w:color="auto"/>
          </w:divBdr>
        </w:div>
        <w:div w:id="980156716">
          <w:marLeft w:val="0"/>
          <w:marRight w:val="0"/>
          <w:marTop w:val="0"/>
          <w:marBottom w:val="0"/>
          <w:divBdr>
            <w:top w:val="none" w:sz="0" w:space="0" w:color="auto"/>
            <w:left w:val="none" w:sz="0" w:space="0" w:color="auto"/>
            <w:bottom w:val="none" w:sz="0" w:space="0" w:color="auto"/>
            <w:right w:val="none" w:sz="0" w:space="0" w:color="auto"/>
          </w:divBdr>
        </w:div>
        <w:div w:id="17850682">
          <w:marLeft w:val="0"/>
          <w:marRight w:val="0"/>
          <w:marTop w:val="0"/>
          <w:marBottom w:val="0"/>
          <w:divBdr>
            <w:top w:val="none" w:sz="0" w:space="0" w:color="auto"/>
            <w:left w:val="none" w:sz="0" w:space="0" w:color="auto"/>
            <w:bottom w:val="none" w:sz="0" w:space="0" w:color="auto"/>
            <w:right w:val="none" w:sz="0" w:space="0" w:color="auto"/>
          </w:divBdr>
        </w:div>
        <w:div w:id="604533953">
          <w:marLeft w:val="0"/>
          <w:marRight w:val="0"/>
          <w:marTop w:val="0"/>
          <w:marBottom w:val="0"/>
          <w:divBdr>
            <w:top w:val="none" w:sz="0" w:space="0" w:color="auto"/>
            <w:left w:val="none" w:sz="0" w:space="0" w:color="auto"/>
            <w:bottom w:val="none" w:sz="0" w:space="0" w:color="auto"/>
            <w:right w:val="none" w:sz="0" w:space="0" w:color="auto"/>
          </w:divBdr>
        </w:div>
      </w:divsChild>
    </w:div>
    <w:div w:id="1741555832">
      <w:bodyDiv w:val="1"/>
      <w:marLeft w:val="0"/>
      <w:marRight w:val="0"/>
      <w:marTop w:val="0"/>
      <w:marBottom w:val="0"/>
      <w:divBdr>
        <w:top w:val="none" w:sz="0" w:space="0" w:color="auto"/>
        <w:left w:val="none" w:sz="0" w:space="0" w:color="auto"/>
        <w:bottom w:val="none" w:sz="0" w:space="0" w:color="auto"/>
        <w:right w:val="none" w:sz="0" w:space="0" w:color="auto"/>
      </w:divBdr>
      <w:divsChild>
        <w:div w:id="631525339">
          <w:marLeft w:val="0"/>
          <w:marRight w:val="0"/>
          <w:marTop w:val="0"/>
          <w:marBottom w:val="0"/>
          <w:divBdr>
            <w:top w:val="none" w:sz="0" w:space="0" w:color="auto"/>
            <w:left w:val="none" w:sz="0" w:space="0" w:color="auto"/>
            <w:bottom w:val="none" w:sz="0" w:space="0" w:color="auto"/>
            <w:right w:val="none" w:sz="0" w:space="0" w:color="auto"/>
          </w:divBdr>
        </w:div>
        <w:div w:id="570896689">
          <w:marLeft w:val="0"/>
          <w:marRight w:val="0"/>
          <w:marTop w:val="0"/>
          <w:marBottom w:val="0"/>
          <w:divBdr>
            <w:top w:val="none" w:sz="0" w:space="0" w:color="auto"/>
            <w:left w:val="none" w:sz="0" w:space="0" w:color="auto"/>
            <w:bottom w:val="none" w:sz="0" w:space="0" w:color="auto"/>
            <w:right w:val="none" w:sz="0" w:space="0" w:color="auto"/>
          </w:divBdr>
        </w:div>
        <w:div w:id="1122918395">
          <w:marLeft w:val="0"/>
          <w:marRight w:val="0"/>
          <w:marTop w:val="0"/>
          <w:marBottom w:val="0"/>
          <w:divBdr>
            <w:top w:val="none" w:sz="0" w:space="0" w:color="auto"/>
            <w:left w:val="none" w:sz="0" w:space="0" w:color="auto"/>
            <w:bottom w:val="none" w:sz="0" w:space="0" w:color="auto"/>
            <w:right w:val="none" w:sz="0" w:space="0" w:color="auto"/>
          </w:divBdr>
        </w:div>
        <w:div w:id="876505443">
          <w:marLeft w:val="0"/>
          <w:marRight w:val="0"/>
          <w:marTop w:val="0"/>
          <w:marBottom w:val="0"/>
          <w:divBdr>
            <w:top w:val="none" w:sz="0" w:space="0" w:color="auto"/>
            <w:left w:val="none" w:sz="0" w:space="0" w:color="auto"/>
            <w:bottom w:val="none" w:sz="0" w:space="0" w:color="auto"/>
            <w:right w:val="none" w:sz="0" w:space="0" w:color="auto"/>
          </w:divBdr>
        </w:div>
        <w:div w:id="5065589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666</Words>
  <Characters>3798</Characters>
  <Application>Microsoft Macintosh Word</Application>
  <DocSecurity>0</DocSecurity>
  <Lines>31</Lines>
  <Paragraphs>7</Paragraphs>
  <ScaleCrop>false</ScaleCrop>
  <Company>University of Washington</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Schreiber</dc:creator>
  <cp:keywords/>
  <cp:lastModifiedBy>Lesley Schreiber</cp:lastModifiedBy>
  <cp:revision>123</cp:revision>
  <dcterms:created xsi:type="dcterms:W3CDTF">2011-04-26T19:57:00Z</dcterms:created>
  <dcterms:modified xsi:type="dcterms:W3CDTF">2011-05-18T23:10:00Z</dcterms:modified>
</cp:coreProperties>
</file>